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55545343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5D052F" w:rsidRPr="005D052F">
        <w:rPr>
          <w:b/>
          <w:noProof/>
          <w:sz w:val="24"/>
        </w:rPr>
        <w:t>C4-234213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1F4F2F5E" w:rsidR="001E41F3" w:rsidRPr="00410371" w:rsidRDefault="00C45B0B" w:rsidP="00DA1D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DA1D14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5D052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9DFB6" w:rsidR="001E41F3" w:rsidRPr="005D052F" w:rsidRDefault="005D052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D052F">
              <w:rPr>
                <w:b/>
                <w:noProof/>
                <w:sz w:val="28"/>
              </w:rPr>
              <w:t>1168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452A0" w:rsidR="001E41F3" w:rsidRPr="00410371" w:rsidRDefault="00DA1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22086" w:rsidR="001E41F3" w:rsidRDefault="00DA1D14" w:rsidP="00C5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Editorial corrections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D2505" w:rsidR="001E41F3" w:rsidRDefault="00323B20">
            <w:pPr>
              <w:pStyle w:val="CRCoverPage"/>
              <w:spacing w:after="0"/>
              <w:ind w:left="100"/>
              <w:rPr>
                <w:noProof/>
              </w:rPr>
            </w:pPr>
            <w:r w:rsidRPr="00323B20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67C8B" w:rsidR="001E41F3" w:rsidRDefault="00C547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B02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4B02" w:rsidRDefault="00334B02" w:rsidP="00334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3B824" w:rsidR="00334B02" w:rsidRPr="005A4798" w:rsidRDefault="00874B66" w:rsidP="00334B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 w:rsidRPr="00874B66">
              <w:t>Font color</w:t>
            </w:r>
            <w:r>
              <w:t xml:space="preserve"> is incorrect, it proposes to update the editorial issues.</w:t>
            </w:r>
          </w:p>
        </w:tc>
      </w:tr>
      <w:tr w:rsidR="00334B02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4B02" w:rsidRDefault="00334B02" w:rsidP="0033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4B02" w:rsidRDefault="00334B02" w:rsidP="0033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B02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4B02" w:rsidRDefault="00334B02" w:rsidP="00334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C1969E" w:rsidR="00334B02" w:rsidRDefault="00874B66" w:rsidP="00334B02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874B66">
              <w:t>Font color</w:t>
            </w:r>
            <w:r>
              <w:t xml:space="preserve"> is incorrect, it proposes to update the editorial issues.</w:t>
            </w:r>
          </w:p>
        </w:tc>
      </w:tr>
      <w:tr w:rsidR="00334B02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4B02" w:rsidRDefault="00334B02" w:rsidP="0033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4B02" w:rsidRDefault="00334B02" w:rsidP="0033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B02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4B02" w:rsidRDefault="00334B02" w:rsidP="00334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B1351" w:rsidR="00334B02" w:rsidRDefault="00334B02" w:rsidP="00874B6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specification </w:t>
            </w:r>
            <w:r w:rsidR="00874B66">
              <w:rPr>
                <w:noProof/>
              </w:rPr>
              <w:t xml:space="preserve">has </w:t>
            </w:r>
            <w:r w:rsidR="00874B66">
              <w:t>editorial issues.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975CC" w:rsidR="001E41F3" w:rsidRDefault="00B86428" w:rsidP="00DB5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</w:t>
            </w:r>
            <w:r w:rsidR="00334B02">
              <w:t xml:space="preserve"> 5.2.2.2.1,</w:t>
            </w:r>
            <w:r>
              <w:t xml:space="preserve"> </w:t>
            </w:r>
            <w:r w:rsidR="004955FE">
              <w:t>6.1.2.1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6FAC2371" w14:textId="77777777" w:rsidR="00DA1D14" w:rsidRDefault="00DA1D14" w:rsidP="00DA1D14">
      <w:pPr>
        <w:pStyle w:val="5"/>
        <w:rPr>
          <w:lang w:eastAsia="en-GB"/>
        </w:rPr>
      </w:pPr>
      <w:bookmarkStart w:id="9" w:name="_Toc145939106"/>
      <w:bookmarkStart w:id="10" w:name="_Toc67681720"/>
      <w:bookmarkStart w:id="11" w:name="_Toc45028961"/>
      <w:bookmarkStart w:id="12" w:name="_Toc45028126"/>
      <w:bookmarkStart w:id="13" w:name="_Toc36457232"/>
      <w:bookmarkStart w:id="14" w:name="_Toc27585266"/>
      <w:bookmarkStart w:id="15" w:name="_Toc145956147"/>
      <w:bookmarkStart w:id="16" w:name="_Toc138411949"/>
      <w:bookmarkStart w:id="17" w:name="_Toc130844241"/>
      <w:bookmarkStart w:id="18" w:name="_Toc122097020"/>
      <w:bookmarkStart w:id="19" w:name="_Toc114779103"/>
      <w:bookmarkStart w:id="20" w:name="_Toc106639593"/>
      <w:bookmarkStart w:id="21" w:name="_Toc98506308"/>
      <w:bookmarkStart w:id="22" w:name="_Toc90650638"/>
      <w:bookmarkStart w:id="23" w:name="_Toc88818716"/>
      <w:bookmarkStart w:id="24" w:name="_Toc82716429"/>
      <w:bookmarkStart w:id="25" w:name="_Toc74993839"/>
      <w:bookmarkStart w:id="26" w:name="_Toc67686012"/>
      <w:bookmarkStart w:id="27" w:name="_Toc58594500"/>
      <w:bookmarkStart w:id="28" w:name="_Toc56517599"/>
      <w:bookmarkStart w:id="29" w:name="_Toc51873471"/>
      <w:bookmarkStart w:id="30" w:name="_Toc49849957"/>
      <w:bookmarkStart w:id="31" w:name="_Toc45032468"/>
      <w:bookmarkStart w:id="32" w:name="_Toc43215220"/>
      <w:bookmarkStart w:id="33" w:name="_Toc36463380"/>
      <w:bookmarkStart w:id="34" w:name="_Toc34147996"/>
      <w:bookmarkStart w:id="35" w:name="_Toc27593120"/>
      <w:bookmarkStart w:id="36" w:name="_Toc25168701"/>
      <w:bookmarkStart w:id="37" w:name="_Toc145956148"/>
      <w:bookmarkStart w:id="38" w:name="_Toc138411950"/>
      <w:bookmarkStart w:id="39" w:name="_Toc130844242"/>
      <w:bookmarkStart w:id="40" w:name="_Toc122097021"/>
      <w:bookmarkStart w:id="41" w:name="_Toc114779104"/>
      <w:bookmarkStart w:id="42" w:name="_Toc106639594"/>
      <w:bookmarkStart w:id="43" w:name="_Toc98506309"/>
      <w:bookmarkStart w:id="44" w:name="_Toc90650639"/>
      <w:bookmarkStart w:id="45" w:name="_Toc88818717"/>
      <w:bookmarkStart w:id="46" w:name="_Toc82716430"/>
      <w:bookmarkStart w:id="47" w:name="_Toc74993840"/>
      <w:bookmarkStart w:id="48" w:name="_Toc67686013"/>
      <w:bookmarkStart w:id="49" w:name="_Toc58594501"/>
      <w:bookmarkStart w:id="50" w:name="_Toc56517600"/>
      <w:bookmarkStart w:id="51" w:name="_Toc51873472"/>
      <w:bookmarkStart w:id="52" w:name="_Toc49849958"/>
      <w:bookmarkStart w:id="53" w:name="_Toc45032469"/>
      <w:bookmarkStart w:id="54" w:name="_Toc43215221"/>
      <w:bookmarkStart w:id="55" w:name="_Toc36463381"/>
      <w:bookmarkStart w:id="56" w:name="_Toc34147997"/>
      <w:bookmarkStart w:id="57" w:name="_Toc27593121"/>
      <w:bookmarkStart w:id="58" w:name="_Toc25168702"/>
      <w:bookmarkStart w:id="59" w:name="_Toc130845028"/>
      <w:bookmarkStart w:id="60" w:name="_Toc122015865"/>
      <w:bookmarkStart w:id="61" w:name="_Toc51922808"/>
      <w:bookmarkStart w:id="62" w:name="_Toc51922389"/>
      <w:bookmarkStart w:id="63" w:name="_Toc45030029"/>
      <w:bookmarkStart w:id="64" w:name="_Toc35935809"/>
      <w:bookmarkStart w:id="65" w:name="_Toc34804238"/>
      <w:bookmarkStart w:id="66" w:name="_Toc26202523"/>
      <w:bookmarkStart w:id="67" w:name="_Toc18853083"/>
      <w:bookmarkStart w:id="68" w:name="_Toc22141074"/>
      <w:bookmarkStart w:id="69" w:name="_Toc22624276"/>
      <w:bookmarkStart w:id="70" w:name="_Toc26202337"/>
      <w:bookmarkEnd w:id="2"/>
      <w:bookmarkEnd w:id="3"/>
      <w:bookmarkEnd w:id="4"/>
      <w:bookmarkEnd w:id="5"/>
      <w:bookmarkEnd w:id="6"/>
      <w:bookmarkEnd w:id="7"/>
      <w:bookmarkEnd w:id="8"/>
      <w:r>
        <w:t>6.1.6.2.36</w:t>
      </w:r>
      <w:r>
        <w:tab/>
        <w:t>Type: CagData</w:t>
      </w:r>
      <w:bookmarkEnd w:id="9"/>
      <w:bookmarkEnd w:id="10"/>
      <w:bookmarkEnd w:id="11"/>
      <w:bookmarkEnd w:id="12"/>
      <w:bookmarkEnd w:id="13"/>
      <w:bookmarkEnd w:id="14"/>
    </w:p>
    <w:p w14:paraId="39D88C2E" w14:textId="77777777" w:rsidR="00DA1D14" w:rsidRDefault="00DA1D14" w:rsidP="00DA1D14">
      <w:pPr>
        <w:pStyle w:val="TH"/>
        <w:outlineLvl w:val="0"/>
      </w:pPr>
      <w:r>
        <w:t>Table 6.1.6.2.36-1: Definition of type CagData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A1D14" w14:paraId="7D0621BF" w14:textId="77777777" w:rsidTr="00DA1D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68A5E" w14:textId="77777777" w:rsidR="00DA1D14" w:rsidRDefault="00DA1D1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700D5" w14:textId="77777777" w:rsidR="00DA1D14" w:rsidRDefault="00DA1D1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7A633" w14:textId="77777777" w:rsidR="00DA1D14" w:rsidRDefault="00DA1D1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FBC8F" w14:textId="77777777" w:rsidR="00DA1D14" w:rsidRDefault="00DA1D1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17F1C" w14:textId="77777777" w:rsidR="00DA1D14" w:rsidRDefault="00DA1D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A1D14" w14:paraId="6D84D586" w14:textId="77777777" w:rsidTr="00DA1D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8EA6" w14:textId="77777777" w:rsidR="00DA1D14" w:rsidRDefault="00DA1D14">
            <w:pPr>
              <w:pStyle w:val="TAL"/>
              <w:rPr>
                <w:lang w:eastAsia="zh-CN"/>
              </w:rPr>
            </w:pPr>
            <w:r>
              <w:t>cagInfos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76A7" w14:textId="77777777" w:rsidR="00DA1D14" w:rsidRDefault="00DA1D14">
            <w:pPr>
              <w:pStyle w:val="TAL"/>
              <w:rPr>
                <w:lang w:eastAsia="en-GB"/>
              </w:rPr>
            </w:pPr>
            <w:r>
              <w:t>map(CagInfo)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EAB7" w14:textId="77777777" w:rsidR="00DA1D14" w:rsidRDefault="00DA1D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46AC" w14:textId="77777777" w:rsidR="00DA1D14" w:rsidRDefault="00DA1D14">
            <w:pPr>
              <w:pStyle w:val="TAL"/>
              <w:rPr>
                <w:lang w:eastAsia="en-GB"/>
              </w:rPr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064E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t>A map (list of key-value pairs where PlmnId converted to string serves as key; see 3GPP TS 29.571 [7]) of CagInfo</w:t>
            </w:r>
          </w:p>
          <w:p w14:paraId="1709C5AA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empty map indicates that for no PLMN CAG is subscribed and shall only be sent when provisioningTime is present (i.e. when acknowledgement from the UE is pending).</w:t>
            </w:r>
          </w:p>
          <w:p w14:paraId="6CF0D0BD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provisioningTime is present (i.e. the acknowledgement from the UE is still pending), the complete map of CagInfo (i.e. for all PLMNs) shall be present; otherwise only the CagInfo relevant to the Serving PLMN should be present. (NOTE)</w:t>
            </w:r>
          </w:p>
        </w:tc>
      </w:tr>
      <w:tr w:rsidR="00DA1D14" w14:paraId="3DEDC349" w14:textId="77777777" w:rsidTr="00DA1D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610E" w14:textId="77777777" w:rsidR="00DA1D14" w:rsidRDefault="00DA1D14">
            <w:pPr>
              <w:pStyle w:val="TAL"/>
            </w:pPr>
            <w:r>
              <w:t>provisioningTime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14CD" w14:textId="1A847D25" w:rsidR="00DA1D14" w:rsidRDefault="00DA1D14">
            <w:pPr>
              <w:pStyle w:val="TAL"/>
            </w:pPr>
            <w:r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D796" w14:textId="77777777" w:rsidR="00DA1D14" w:rsidRDefault="00DA1D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6A89" w14:textId="77777777" w:rsidR="00DA1D14" w:rsidRDefault="00DA1D1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E9D4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attribute shall be present if the CagData is sent to the AMF while reception has not yet been acknowledged from the UE; otherwise shall be absent. Presence of this attribute indicates that the AMF needs to update the UE with the complete map of CagInfo.</w:t>
            </w:r>
          </w:p>
          <w:p w14:paraId="098B3E9D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This attribute serves as CAG information Subscription Change Indication</w:t>
            </w:r>
          </w:p>
        </w:tc>
      </w:tr>
      <w:tr w:rsidR="00DA1D14" w14:paraId="4AF79555" w14:textId="77777777" w:rsidTr="00DA1D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8E7A" w14:textId="77777777" w:rsidR="00DA1D14" w:rsidRDefault="00DA1D14">
            <w:pPr>
              <w:pStyle w:val="TAL"/>
            </w:pPr>
            <w:r>
              <w:rPr>
                <w:color w:val="C00000"/>
              </w:rPr>
              <w:t>conditionalCagInfos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B8B0" w14:textId="77777777" w:rsidR="00DA1D14" w:rsidRDefault="00DA1D14">
            <w:pPr>
              <w:pStyle w:val="TAL"/>
            </w:pPr>
            <w:r>
              <w:t>map(</w:t>
            </w:r>
            <w:r>
              <w:rPr>
                <w:color w:val="C00000"/>
              </w:rPr>
              <w:t>ConditionalCagInfo</w:t>
            </w:r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EDAA" w14:textId="77777777" w:rsidR="00DA1D14" w:rsidRDefault="00DA1D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4F4C" w14:textId="77777777" w:rsidR="00DA1D14" w:rsidRDefault="00DA1D14">
            <w:pPr>
              <w:pStyle w:val="TAL"/>
              <w:rPr>
                <w:lang w:eastAsia="en-GB"/>
              </w:rPr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0DD2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t>A map (list of key-value pairs where PlmnId converted to string serves as key.</w:t>
            </w:r>
          </w:p>
          <w:p w14:paraId="16840AC2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empty map indicates that for no PLMN CAG is subscribed and shall only be sent when provisioningTime is present (i.e. when acknowledgement from the UE is pending).</w:t>
            </w:r>
          </w:p>
          <w:p w14:paraId="629D634E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provisioningTime is present (i.e. the acknowledgement from the UE is still pending), the complete map of CagInfo (i.e. for all PLMNs) shall be present; otherwise only the CagInfo relevant to the Serving PLMN should be present. (NOTE)</w:t>
            </w:r>
          </w:p>
        </w:tc>
      </w:tr>
      <w:tr w:rsidR="00DA1D14" w14:paraId="0E1776CC" w14:textId="77777777" w:rsidTr="00DA1D1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AA3C" w14:textId="77777777" w:rsidR="00DA1D14" w:rsidRDefault="00DA1D14">
            <w:pPr>
              <w:pStyle w:val="TAN"/>
            </w:pPr>
            <w:r>
              <w:t>NOTE:</w:t>
            </w:r>
            <w:r>
              <w:tab/>
              <w:t>3GPP TS 23.501 [2] clause 5.30.3.3 indicates that the UE in a VPLMN shall ignore CAG information not relevant in the current VPLMN. Consequently, the UDM shall reset (i.e. set to "WAITING_FOR_ACK") the UE Update Status for CAG in the UDR when detecting a VPLMN change of the roaming UE, and the UDM shall send CAG data to the new AMF including provisioningTime (CAG information Subscription Change Indication) and the complete map of CagInfo).</w:t>
            </w:r>
            <w:r>
              <w:br/>
              <w:t>Similarly (see 3GPP TS 23.502 clause 5.4.1), the UDM shall reset the UE Update Status for CAG in the UDR when detecting a change of SUPI and PEI association.</w:t>
            </w:r>
          </w:p>
        </w:tc>
      </w:tr>
    </w:tbl>
    <w:p w14:paraId="6B819427" w14:textId="77777777" w:rsidR="000C7961" w:rsidRPr="00DA1D14" w:rsidRDefault="000C7961" w:rsidP="000C7961">
      <w:pPr>
        <w:rPr>
          <w:lang w:val="en-US"/>
        </w:rPr>
      </w:pPr>
    </w:p>
    <w:p w14:paraId="1D4B3A09" w14:textId="77777777" w:rsidR="00334B02" w:rsidRDefault="00334B02" w:rsidP="00334B02"/>
    <w:p w14:paraId="69FE3E5D" w14:textId="77777777" w:rsidR="00334B02" w:rsidRPr="006B5418" w:rsidRDefault="00334B02" w:rsidP="00334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D735DF" w14:textId="77777777" w:rsidR="00DA1D14" w:rsidRDefault="00DA1D14" w:rsidP="00DA1D14">
      <w:pPr>
        <w:pStyle w:val="5"/>
        <w:rPr>
          <w:lang w:eastAsia="en-GB"/>
        </w:rPr>
      </w:pPr>
      <w:bookmarkStart w:id="71" w:name="_Toc145939164"/>
      <w:r>
        <w:lastRenderedPageBreak/>
        <w:t>6.1.6.2.94</w:t>
      </w:r>
      <w:r>
        <w:tab/>
        <w:t xml:space="preserve">Type: </w:t>
      </w:r>
      <w:r>
        <w:rPr>
          <w:color w:val="C00000"/>
        </w:rPr>
        <w:t>ConditionalCagInfo</w:t>
      </w:r>
      <w:bookmarkEnd w:id="71"/>
    </w:p>
    <w:p w14:paraId="5D3A9AE7" w14:textId="428DB5B6" w:rsidR="00DA1D14" w:rsidRDefault="00DA1D14" w:rsidP="00DA1D14">
      <w:pPr>
        <w:pStyle w:val="TH"/>
        <w:outlineLvl w:val="0"/>
      </w:pPr>
      <w:r>
        <w:t xml:space="preserve">Table 6.1.6.2.94-1: Definition of type </w:t>
      </w:r>
      <w:r>
        <w:rPr>
          <w:color w:val="C00000"/>
        </w:rPr>
        <w:t>ConditionalCagInfo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A1D14" w14:paraId="2F5425F0" w14:textId="77777777" w:rsidTr="00DA1D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58987" w14:textId="77777777" w:rsidR="00DA1D14" w:rsidRDefault="00DA1D1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9D250" w14:textId="77777777" w:rsidR="00DA1D14" w:rsidRDefault="00DA1D1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631D7" w14:textId="77777777" w:rsidR="00DA1D14" w:rsidRDefault="00DA1D1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2B25D" w14:textId="77777777" w:rsidR="00DA1D14" w:rsidRDefault="00DA1D1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16888" w14:textId="77777777" w:rsidR="00DA1D14" w:rsidRDefault="00DA1D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A1D14" w14:paraId="1CB996BA" w14:textId="77777777" w:rsidTr="00DA1D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3DD5" w14:textId="77777777" w:rsidR="00DA1D14" w:rsidRDefault="00DA1D14">
            <w:pPr>
              <w:pStyle w:val="TAL"/>
              <w:rPr>
                <w:lang w:eastAsia="zh-CN"/>
              </w:rPr>
            </w:pPr>
            <w:r>
              <w:t>allowedCagList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DF76" w14:textId="77777777" w:rsidR="00DA1D14" w:rsidRDefault="00DA1D14">
            <w:pPr>
              <w:pStyle w:val="TAL"/>
              <w:rPr>
                <w:lang w:eastAsia="en-GB"/>
              </w:rPr>
            </w:pPr>
            <w:r>
              <w:t>array(CagId)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657E" w14:textId="77777777" w:rsidR="00DA1D14" w:rsidRDefault="00DA1D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7263" w14:textId="77777777" w:rsidR="00DA1D14" w:rsidRDefault="00DA1D14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AC1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allowed CAG Ids.</w:t>
            </w:r>
          </w:p>
        </w:tc>
      </w:tr>
      <w:tr w:rsidR="00DA1D14" w14:paraId="77F36638" w14:textId="77777777" w:rsidTr="00DA1D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2248" w14:textId="77777777" w:rsidR="00DA1D14" w:rsidRDefault="00DA1D14">
            <w:pPr>
              <w:pStyle w:val="TAL"/>
            </w:pPr>
            <w:r>
              <w:t>cagOnlyIndicator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ED48" w14:textId="77777777" w:rsidR="00DA1D14" w:rsidRDefault="00DA1D14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EE26" w14:textId="77777777" w:rsidR="00DA1D14" w:rsidRDefault="00DA1D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FF8C" w14:textId="77777777" w:rsidR="00DA1D14" w:rsidRDefault="00DA1D1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6C3B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 indicates that the UE is restricted to only access 5GS via CAG cells;</w:t>
            </w:r>
          </w:p>
          <w:p w14:paraId="4C37137C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absence and false indicate that the UE is not restricted to only access 5GS via CAG cells.</w:t>
            </w:r>
          </w:p>
        </w:tc>
      </w:tr>
      <w:tr w:rsidR="00DA1D14" w14:paraId="6AF97D15" w14:textId="77777777" w:rsidTr="00DA1D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5AF1" w14:textId="77777777" w:rsidR="00DA1D14" w:rsidRDefault="00DA1D14">
            <w:pPr>
              <w:pStyle w:val="TAL"/>
              <w:rPr>
                <w:lang w:eastAsia="en-GB"/>
              </w:rPr>
            </w:pPr>
            <w:r>
              <w:t>validTimePeriod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BF46" w14:textId="77777777" w:rsidR="00DA1D14" w:rsidRDefault="00DA1D14">
            <w:pPr>
              <w:pStyle w:val="TAL"/>
            </w:pPr>
            <w:r>
              <w:rPr>
                <w:lang w:eastAsia="zh-CN"/>
              </w:rPr>
              <w:t>V</w:t>
            </w:r>
            <w:r>
              <w:t>alidTimePeriod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8D3E" w14:textId="77777777" w:rsidR="00DA1D14" w:rsidRDefault="00DA1D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2877" w14:textId="77777777" w:rsidR="00DA1D14" w:rsidRDefault="00DA1D1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25C3" w14:textId="77777777" w:rsidR="00DA1D14" w:rsidRDefault="00DA1D14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When present, this IE shall include the Valid Time Period for time duration restriction indicating when the UE can access the CAG cells.</w:t>
            </w:r>
          </w:p>
        </w:tc>
      </w:tr>
    </w:tbl>
    <w:p w14:paraId="00408745" w14:textId="77777777" w:rsidR="00DA1D14" w:rsidRDefault="00DA1D14" w:rsidP="00DA1D14">
      <w:pPr>
        <w:rPr>
          <w:noProof/>
          <w:lang w:eastAsia="zh-CN"/>
        </w:rPr>
      </w:pPr>
    </w:p>
    <w:p w14:paraId="5FD9324E" w14:textId="77777777" w:rsidR="000C7961" w:rsidRDefault="000C7961" w:rsidP="000C7961"/>
    <w:p w14:paraId="670B6E0D" w14:textId="77777777" w:rsidR="000C7961" w:rsidRPr="006B5418" w:rsidRDefault="000C7961" w:rsidP="000C7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C8774" w14:textId="77777777" w:rsidR="00874B66" w:rsidRDefault="00874B66" w:rsidP="00874B66">
      <w:pPr>
        <w:pStyle w:val="1"/>
        <w:rPr>
          <w:lang w:eastAsia="en-GB"/>
        </w:rPr>
      </w:pPr>
      <w:bookmarkStart w:id="72" w:name="_Toc145939761"/>
      <w:bookmarkStart w:id="73" w:name="_Toc67682190"/>
      <w:bookmarkStart w:id="74" w:name="_Toc45029416"/>
      <w:bookmarkStart w:id="75" w:name="_Toc45028581"/>
      <w:bookmarkStart w:id="76" w:name="_Toc36457662"/>
      <w:bookmarkStart w:id="77" w:name="_Toc27585639"/>
      <w:bookmarkStart w:id="78" w:name="_Toc11338878"/>
      <w:r>
        <w:t>A.2</w:t>
      </w:r>
      <w:r>
        <w:tab/>
        <w:t>Nudm_SDM API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16C54256" w14:textId="77777777" w:rsidR="00874B66" w:rsidRDefault="00874B66" w:rsidP="00874B66">
      <w:pPr>
        <w:pStyle w:val="PL"/>
      </w:pPr>
      <w:r>
        <w:t>openapi: 3.0.0</w:t>
      </w:r>
    </w:p>
    <w:p w14:paraId="288EA4E0" w14:textId="77777777" w:rsidR="00874B66" w:rsidRDefault="00874B66" w:rsidP="00874B66">
      <w:pPr>
        <w:pStyle w:val="PL"/>
      </w:pPr>
    </w:p>
    <w:p w14:paraId="0357F1BB" w14:textId="77777777" w:rsidR="00874B66" w:rsidRDefault="00874B66" w:rsidP="00874B66">
      <w:pPr>
        <w:pStyle w:val="PL"/>
      </w:pPr>
      <w:r>
        <w:t>info:</w:t>
      </w:r>
    </w:p>
    <w:p w14:paraId="5FE149EE" w14:textId="77777777" w:rsidR="00874B66" w:rsidRDefault="00874B66" w:rsidP="00874B66">
      <w:pPr>
        <w:pStyle w:val="PL"/>
      </w:pPr>
      <w:r>
        <w:t xml:space="preserve">  version: '2.3.0-alpha.4'</w:t>
      </w:r>
    </w:p>
    <w:p w14:paraId="60DE15BD" w14:textId="77777777" w:rsidR="00874B66" w:rsidRDefault="00874B66" w:rsidP="00874B66">
      <w:pPr>
        <w:pStyle w:val="PL"/>
      </w:pPr>
      <w:r>
        <w:t xml:space="preserve">  title: 'Nudm_SDM'</w:t>
      </w:r>
    </w:p>
    <w:p w14:paraId="42F4CB2D" w14:textId="77777777" w:rsidR="00874B66" w:rsidRDefault="00874B66" w:rsidP="00874B66">
      <w:pPr>
        <w:pStyle w:val="PL"/>
      </w:pPr>
      <w:r>
        <w:t xml:space="preserve">  description: |</w:t>
      </w:r>
    </w:p>
    <w:p w14:paraId="44235D2E" w14:textId="77777777" w:rsidR="00874B66" w:rsidRDefault="00874B66" w:rsidP="00874B66">
      <w:pPr>
        <w:pStyle w:val="PL"/>
      </w:pPr>
      <w:r>
        <w:t xml:space="preserve">    Nudm Subscriber Data Management Service.  </w:t>
      </w:r>
    </w:p>
    <w:p w14:paraId="1BBA93C4" w14:textId="77777777" w:rsidR="00874B66" w:rsidRDefault="00874B66" w:rsidP="00874B66">
      <w:pPr>
        <w:pStyle w:val="PL"/>
      </w:pPr>
      <w:r>
        <w:t xml:space="preserve">    © 2023, 3GPP Organizational Partners (ARIB, ATIS, CCSA, ETSI, TSDSI, TTA, TTC).  </w:t>
      </w:r>
    </w:p>
    <w:p w14:paraId="5FC388D0" w14:textId="77777777" w:rsidR="00874B66" w:rsidRDefault="00874B66" w:rsidP="00874B66">
      <w:pPr>
        <w:pStyle w:val="PL"/>
      </w:pPr>
      <w:r>
        <w:t xml:space="preserve">    All rights reserved.</w:t>
      </w:r>
    </w:p>
    <w:p w14:paraId="78AFD507" w14:textId="77777777" w:rsidR="00874B66" w:rsidRDefault="00874B66" w:rsidP="00874B66">
      <w:pPr>
        <w:pStyle w:val="PL"/>
        <w:rPr>
          <w:lang w:eastAsia="zh-CN"/>
        </w:rPr>
      </w:pPr>
    </w:p>
    <w:p w14:paraId="3C98CB01" w14:textId="09861A69" w:rsidR="00874B66" w:rsidRDefault="00874B66" w:rsidP="00874B66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6D10ED" w14:textId="77777777" w:rsidR="00874B66" w:rsidRDefault="00874B66" w:rsidP="00874B66">
      <w:pPr>
        <w:pStyle w:val="PL"/>
        <w:rPr>
          <w:lang w:eastAsia="en-GB"/>
        </w:rPr>
      </w:pPr>
      <w:r>
        <w:t xml:space="preserve">    CagData:</w:t>
      </w:r>
    </w:p>
    <w:p w14:paraId="762F4AA2" w14:textId="77777777" w:rsidR="00874B66" w:rsidRDefault="00874B66" w:rsidP="00874B66">
      <w:pPr>
        <w:pStyle w:val="PL"/>
      </w:pPr>
      <w:r>
        <w:t xml:space="preserve">      type: object</w:t>
      </w:r>
    </w:p>
    <w:p w14:paraId="0F4F1055" w14:textId="77777777" w:rsidR="00874B66" w:rsidRDefault="00874B66" w:rsidP="00874B66">
      <w:pPr>
        <w:pStyle w:val="PL"/>
      </w:pPr>
      <w:r>
        <w:t xml:space="preserve">      required:</w:t>
      </w:r>
    </w:p>
    <w:p w14:paraId="67323A82" w14:textId="77777777" w:rsidR="00874B66" w:rsidRDefault="00874B66" w:rsidP="00874B66">
      <w:pPr>
        <w:pStyle w:val="PL"/>
      </w:pPr>
      <w:r>
        <w:t xml:space="preserve">        - cagInfos</w:t>
      </w:r>
    </w:p>
    <w:p w14:paraId="0CFB7ED2" w14:textId="77777777" w:rsidR="00874B66" w:rsidRDefault="00874B66" w:rsidP="00874B66">
      <w:pPr>
        <w:pStyle w:val="PL"/>
      </w:pPr>
      <w:r>
        <w:t xml:space="preserve">      properties:</w:t>
      </w:r>
    </w:p>
    <w:p w14:paraId="273CFFDA" w14:textId="77777777" w:rsidR="00874B66" w:rsidRDefault="00874B66" w:rsidP="00874B66">
      <w:pPr>
        <w:pStyle w:val="PL"/>
      </w:pPr>
      <w:r>
        <w:t xml:space="preserve">        cagInfos:</w:t>
      </w:r>
    </w:p>
    <w:p w14:paraId="6A30258F" w14:textId="77777777" w:rsidR="00874B66" w:rsidRDefault="00874B66" w:rsidP="00874B66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CagInfo</w:t>
      </w:r>
    </w:p>
    <w:p w14:paraId="541DD735" w14:textId="77777777" w:rsidR="00874B66" w:rsidRDefault="00874B66" w:rsidP="00874B66">
      <w:pPr>
        <w:pStyle w:val="PL"/>
      </w:pPr>
      <w:r>
        <w:t xml:space="preserve">          type: object</w:t>
      </w:r>
    </w:p>
    <w:p w14:paraId="17D5FA8D" w14:textId="77777777" w:rsidR="00874B66" w:rsidRDefault="00874B66" w:rsidP="00874B66">
      <w:pPr>
        <w:pStyle w:val="PL"/>
      </w:pPr>
      <w:r>
        <w:t xml:space="preserve">          additionalProperties:</w:t>
      </w:r>
    </w:p>
    <w:p w14:paraId="06F9B517" w14:textId="77777777" w:rsidR="00874B66" w:rsidRDefault="00874B66" w:rsidP="00874B66">
      <w:pPr>
        <w:pStyle w:val="PL"/>
      </w:pPr>
      <w:r>
        <w:t xml:space="preserve">            $ref: '#/components/schemas/CagInfo'</w:t>
      </w:r>
    </w:p>
    <w:p w14:paraId="34A4D9DF" w14:textId="77777777" w:rsidR="00874B66" w:rsidRDefault="00874B66" w:rsidP="00874B66">
      <w:pPr>
        <w:pStyle w:val="PL"/>
      </w:pPr>
      <w:r>
        <w:t xml:space="preserve">        </w:t>
      </w:r>
      <w:r>
        <w:rPr>
          <w:color w:val="C00000"/>
        </w:rPr>
        <w:t>conditionalCagInfos</w:t>
      </w:r>
      <w:r>
        <w:t>:</w:t>
      </w:r>
    </w:p>
    <w:p w14:paraId="3347016D" w14:textId="77777777" w:rsidR="00874B66" w:rsidRDefault="00874B66" w:rsidP="00874B6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color w:val="C00000"/>
        </w:rPr>
        <w:t>description: A map (list of key-value pairs where PlmnId serves as key) of CagInfo</w:t>
      </w:r>
    </w:p>
    <w:p w14:paraId="460E7C07" w14:textId="77777777" w:rsidR="00874B66" w:rsidRDefault="00874B66" w:rsidP="00874B66">
      <w:pPr>
        <w:pStyle w:val="PL"/>
      </w:pPr>
      <w:r>
        <w:t xml:space="preserve">          type: object</w:t>
      </w:r>
    </w:p>
    <w:p w14:paraId="34B8F2AF" w14:textId="77777777" w:rsidR="00874B66" w:rsidRDefault="00874B66" w:rsidP="00874B66">
      <w:pPr>
        <w:pStyle w:val="PL"/>
      </w:pPr>
      <w:r>
        <w:t xml:space="preserve">          additionalProperties:</w:t>
      </w:r>
    </w:p>
    <w:p w14:paraId="3642EAC2" w14:textId="77777777" w:rsidR="00874B66" w:rsidRDefault="00874B66" w:rsidP="00874B66">
      <w:pPr>
        <w:pStyle w:val="PL"/>
      </w:pPr>
      <w:r>
        <w:t xml:space="preserve">            $ref: '#/components/schemas/</w:t>
      </w:r>
      <w:r>
        <w:rPr>
          <w:color w:val="C00000"/>
        </w:rPr>
        <w:t>ConditionalCagInfo</w:t>
      </w:r>
      <w:r>
        <w:t>'</w:t>
      </w:r>
    </w:p>
    <w:p w14:paraId="4034DD62" w14:textId="77777777" w:rsidR="00874B66" w:rsidRDefault="00874B66" w:rsidP="00874B66">
      <w:pPr>
        <w:pStyle w:val="PL"/>
      </w:pPr>
      <w:r>
        <w:t xml:space="preserve">        provisioningTime:</w:t>
      </w:r>
    </w:p>
    <w:p w14:paraId="471DC853" w14:textId="77777777" w:rsidR="00874B66" w:rsidRDefault="00874B66" w:rsidP="00874B66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7B29EF6A" w14:textId="77777777" w:rsidR="000C7961" w:rsidRDefault="000C7961" w:rsidP="000C7961"/>
    <w:p w14:paraId="5C9AFC2E" w14:textId="64A3EE5A" w:rsidR="00874B66" w:rsidRDefault="00874B66" w:rsidP="000C796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5181476" w14:textId="77777777" w:rsidR="00874B66" w:rsidRDefault="00874B66" w:rsidP="00874B66">
      <w:pPr>
        <w:pStyle w:val="PL"/>
        <w:rPr>
          <w:lang w:eastAsia="en-GB"/>
        </w:rPr>
      </w:pPr>
      <w:r>
        <w:t xml:space="preserve">    C</w:t>
      </w:r>
      <w:r>
        <w:rPr>
          <w:color w:val="C00000"/>
        </w:rPr>
        <w:t>onditionalCagInfo</w:t>
      </w:r>
      <w:r>
        <w:t>:</w:t>
      </w:r>
    </w:p>
    <w:p w14:paraId="07D5A273" w14:textId="77777777" w:rsidR="00874B66" w:rsidRDefault="00874B66" w:rsidP="00874B66">
      <w:pPr>
        <w:pStyle w:val="PL"/>
      </w:pPr>
      <w:r>
        <w:t xml:space="preserve">      type: object</w:t>
      </w:r>
    </w:p>
    <w:p w14:paraId="29C5D65E" w14:textId="77777777" w:rsidR="00874B66" w:rsidRDefault="00874B66" w:rsidP="00874B66">
      <w:pPr>
        <w:pStyle w:val="PL"/>
      </w:pPr>
      <w:r>
        <w:t xml:space="preserve">      required:</w:t>
      </w:r>
    </w:p>
    <w:p w14:paraId="25BD9DA8" w14:textId="77777777" w:rsidR="00874B66" w:rsidRDefault="00874B66" w:rsidP="00874B66">
      <w:pPr>
        <w:pStyle w:val="PL"/>
      </w:pPr>
      <w:r>
        <w:t xml:space="preserve">        - allowedCagList</w:t>
      </w:r>
    </w:p>
    <w:p w14:paraId="7655F0C6" w14:textId="77777777" w:rsidR="00874B66" w:rsidRDefault="00874B66" w:rsidP="00874B66">
      <w:pPr>
        <w:pStyle w:val="PL"/>
      </w:pPr>
      <w:r>
        <w:t xml:space="preserve">      properties:</w:t>
      </w:r>
    </w:p>
    <w:p w14:paraId="5A02C55A" w14:textId="77777777" w:rsidR="00874B66" w:rsidRDefault="00874B66" w:rsidP="00874B66">
      <w:pPr>
        <w:pStyle w:val="PL"/>
      </w:pPr>
      <w:r>
        <w:t xml:space="preserve">        allowedCagList:</w:t>
      </w:r>
    </w:p>
    <w:p w14:paraId="3759FD6A" w14:textId="77777777" w:rsidR="00874B66" w:rsidRDefault="00874B66" w:rsidP="00874B66">
      <w:pPr>
        <w:pStyle w:val="PL"/>
      </w:pPr>
      <w:r>
        <w:t xml:space="preserve">          type: array</w:t>
      </w:r>
    </w:p>
    <w:p w14:paraId="125B9EAE" w14:textId="77777777" w:rsidR="00874B66" w:rsidRDefault="00874B66" w:rsidP="00874B66">
      <w:pPr>
        <w:pStyle w:val="PL"/>
      </w:pPr>
      <w:r>
        <w:t xml:space="preserve">          items:</w:t>
      </w:r>
    </w:p>
    <w:p w14:paraId="5FE34483" w14:textId="77777777" w:rsidR="00874B66" w:rsidRDefault="00874B66" w:rsidP="00874B66">
      <w:pPr>
        <w:pStyle w:val="PL"/>
      </w:pPr>
      <w:r>
        <w:t xml:space="preserve">            $ref: 'TS29571_CommonData.yaml#/components/schemas/CagId'</w:t>
      </w:r>
    </w:p>
    <w:p w14:paraId="2CC8447C" w14:textId="77777777" w:rsidR="00874B66" w:rsidRDefault="00874B66" w:rsidP="00874B66">
      <w:pPr>
        <w:pStyle w:val="PL"/>
      </w:pPr>
      <w:r>
        <w:t xml:space="preserve">          minItems: 1</w:t>
      </w:r>
    </w:p>
    <w:p w14:paraId="19F81C4B" w14:textId="77777777" w:rsidR="00874B66" w:rsidRDefault="00874B66" w:rsidP="00874B66">
      <w:pPr>
        <w:pStyle w:val="PL"/>
      </w:pPr>
      <w:r>
        <w:t xml:space="preserve">        cagOnlyIndicator:</w:t>
      </w:r>
    </w:p>
    <w:p w14:paraId="5E623B84" w14:textId="77777777" w:rsidR="00874B66" w:rsidRDefault="00874B66" w:rsidP="00874B66">
      <w:pPr>
        <w:pStyle w:val="PL"/>
      </w:pPr>
      <w:r>
        <w:t xml:space="preserve">          type: boolean</w:t>
      </w:r>
    </w:p>
    <w:p w14:paraId="799221B9" w14:textId="77777777" w:rsidR="00874B66" w:rsidRDefault="00874B66" w:rsidP="00874B66">
      <w:pPr>
        <w:pStyle w:val="PL"/>
        <w:rPr>
          <w:lang w:eastAsia="zh-CN"/>
        </w:rPr>
      </w:pPr>
      <w:r>
        <w:t xml:space="preserve">        validTimePeriod:</w:t>
      </w:r>
    </w:p>
    <w:p w14:paraId="7624B030" w14:textId="77777777" w:rsidR="00874B66" w:rsidRDefault="00874B66" w:rsidP="00874B66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7FFBEED9" w14:textId="77777777" w:rsidR="00874B66" w:rsidRDefault="00874B66" w:rsidP="000C7961">
      <w:pPr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191CBA9B" w14:textId="1272446A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66D6D" w14:textId="77777777" w:rsidR="00690EA6" w:rsidRDefault="00690EA6">
      <w:r>
        <w:separator/>
      </w:r>
    </w:p>
  </w:endnote>
  <w:endnote w:type="continuationSeparator" w:id="0">
    <w:p w14:paraId="4566A82F" w14:textId="77777777" w:rsidR="00690EA6" w:rsidRDefault="0069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0DA75" w14:textId="77777777" w:rsidR="00690EA6" w:rsidRDefault="00690EA6">
      <w:r>
        <w:separator/>
      </w:r>
    </w:p>
  </w:footnote>
  <w:footnote w:type="continuationSeparator" w:id="0">
    <w:p w14:paraId="17AFFC89" w14:textId="77777777" w:rsidR="00690EA6" w:rsidRDefault="00690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C7961" w:rsidRDefault="000C7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C7961" w:rsidRDefault="000C79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C7961" w:rsidRDefault="000C79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C7961" w:rsidRDefault="000C79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055A"/>
    <w:rsid w:val="00022E4A"/>
    <w:rsid w:val="00024DB9"/>
    <w:rsid w:val="00034F6C"/>
    <w:rsid w:val="00043C9A"/>
    <w:rsid w:val="0004548E"/>
    <w:rsid w:val="00047D98"/>
    <w:rsid w:val="00050E61"/>
    <w:rsid w:val="000573A3"/>
    <w:rsid w:val="0006078C"/>
    <w:rsid w:val="00067FDC"/>
    <w:rsid w:val="00070909"/>
    <w:rsid w:val="000811EA"/>
    <w:rsid w:val="000840A7"/>
    <w:rsid w:val="000904FE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C7961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3B20"/>
    <w:rsid w:val="00327170"/>
    <w:rsid w:val="00334B02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6A85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25FEE"/>
    <w:rsid w:val="004621A0"/>
    <w:rsid w:val="004666AB"/>
    <w:rsid w:val="00470CA0"/>
    <w:rsid w:val="0049088F"/>
    <w:rsid w:val="00492401"/>
    <w:rsid w:val="004955FE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052F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14E3"/>
    <w:rsid w:val="00653DE4"/>
    <w:rsid w:val="00665C47"/>
    <w:rsid w:val="006903E7"/>
    <w:rsid w:val="00690C12"/>
    <w:rsid w:val="00690EA6"/>
    <w:rsid w:val="00695808"/>
    <w:rsid w:val="006A31A2"/>
    <w:rsid w:val="006B1380"/>
    <w:rsid w:val="006B3334"/>
    <w:rsid w:val="006B46FB"/>
    <w:rsid w:val="006C7B1B"/>
    <w:rsid w:val="006E0757"/>
    <w:rsid w:val="006E21FB"/>
    <w:rsid w:val="006E2CC8"/>
    <w:rsid w:val="006E6C69"/>
    <w:rsid w:val="00701F66"/>
    <w:rsid w:val="00713E19"/>
    <w:rsid w:val="00717082"/>
    <w:rsid w:val="007170B7"/>
    <w:rsid w:val="00723967"/>
    <w:rsid w:val="0073262D"/>
    <w:rsid w:val="007335E2"/>
    <w:rsid w:val="00733711"/>
    <w:rsid w:val="00736680"/>
    <w:rsid w:val="00753436"/>
    <w:rsid w:val="00754ECE"/>
    <w:rsid w:val="007627AD"/>
    <w:rsid w:val="00770419"/>
    <w:rsid w:val="00771610"/>
    <w:rsid w:val="00771B99"/>
    <w:rsid w:val="00776F85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4B66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3D3B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86428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18D0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547FF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1D14"/>
    <w:rsid w:val="00DA4139"/>
    <w:rsid w:val="00DB2254"/>
    <w:rsid w:val="00DB5D67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14DE3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0334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styleId="aff6">
    <w:name w:val="Revision"/>
    <w:hidden/>
    <w:uiPriority w:val="99"/>
    <w:semiHidden/>
    <w:rsid w:val="00386A8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E04E1-6907-4FD9-A606-D385D227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1014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113</cp:revision>
  <cp:lastPrinted>1899-12-31T23:00:00Z</cp:lastPrinted>
  <dcterms:created xsi:type="dcterms:W3CDTF">2023-05-08T09:26:00Z</dcterms:created>
  <dcterms:modified xsi:type="dcterms:W3CDTF">2023-09-28T10:56:00Z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(3)oGiovIXeWEgUBsqXHgeBzGgqElZ7BsTxWrB/zjZKyQtrxLbiSF0JMQWFNXF3340fdl8XSNRk
eLkj/RegzxwpLZ+wiIgDsV7TqEHK1ZvSGslb45lypUZTSY3soXKhpRgk/7CF3Io9xksG7L2r
Z7T3WSzPLnZbGc1EYyOadoSsSCSoUghwJyVc9d8A//wWH4UUDuaiUU6oLw79d22IjVBwhx1c
Pu7ndW+WzZIyPZ/Q/Z</vt:lpwstr>
  </property>
  <property fmtid="{D5CDD505-2E9C-101B-9397-08002B2CF9AE}" pid="22" name="_2015_ms_pID_7253431">
    <vt:lpwstr>nrk+ebW1X0zag1Z1iNlZgfH6DzNREWO6Ii5gkNDSrgXAonFvaldQNe
YUdJ/H8c5g3CnnuYfy1FE8yc7Q1o6d8yzTTiGl91zGvuLKIkAHdzD1ggP/mXdpNF0Nc/pVnO
ILb4f1ncoC3z/6tmTA3tR2a8N0ttuVfW6g5uSVMUutymPqgWysx5AmA924R1AfQ7s2LAvqz1
WP5AY7lguIDIfVLMPLns5rmioaDgcd+ON9M5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